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95B0" w14:textId="77777777" w:rsidR="00D0430F" w:rsidRDefault="00D0430F" w:rsidP="00D0430F">
      <w:pPr>
        <w:ind w:right="-720"/>
        <w:jc w:val="center"/>
        <w:rPr>
          <w:rFonts w:ascii="Garamond" w:hAnsi="Garamond"/>
          <w:b/>
          <w:smallCaps/>
          <w:sz w:val="56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Garamond" w:hAnsi="Garamond"/>
              <w:b/>
              <w:smallCaps/>
              <w:sz w:val="56"/>
            </w:rPr>
            <w:t>Kansas</w:t>
          </w:r>
        </w:smartTag>
      </w:smartTag>
      <w:r>
        <w:rPr>
          <w:rFonts w:ascii="Garamond" w:hAnsi="Garamond"/>
          <w:b/>
          <w:smallCaps/>
          <w:sz w:val="56"/>
        </w:rPr>
        <w:t xml:space="preserve"> Mental Health Coalition</w:t>
      </w:r>
    </w:p>
    <w:p w14:paraId="7A61DC0B" w14:textId="77777777" w:rsidR="00D0430F" w:rsidRDefault="00D0430F"/>
    <w:p w14:paraId="144157D0" w14:textId="77777777" w:rsidR="00D0430F" w:rsidRDefault="00D0430F"/>
    <w:p w14:paraId="643F61D8" w14:textId="4BB6352D" w:rsidR="00B82BED" w:rsidRDefault="00D0430F" w:rsidP="00D0430F">
      <w:pPr>
        <w:jc w:val="center"/>
        <w:rPr>
          <w:b/>
          <w:bCs/>
          <w:sz w:val="28"/>
          <w:szCs w:val="28"/>
        </w:rPr>
      </w:pPr>
      <w:r w:rsidRPr="00D0430F">
        <w:rPr>
          <w:b/>
          <w:bCs/>
          <w:sz w:val="28"/>
          <w:szCs w:val="28"/>
        </w:rPr>
        <w:t>Internship Roles to Support the Parity Committee</w:t>
      </w:r>
    </w:p>
    <w:p w14:paraId="0CA40C38" w14:textId="77777777" w:rsidR="00D0430F" w:rsidRDefault="00D0430F" w:rsidP="00D0430F">
      <w:pPr>
        <w:jc w:val="center"/>
        <w:rPr>
          <w:b/>
          <w:bCs/>
          <w:sz w:val="28"/>
          <w:szCs w:val="28"/>
        </w:rPr>
      </w:pPr>
    </w:p>
    <w:p w14:paraId="06D41F02" w14:textId="79594053" w:rsidR="00D0430F" w:rsidRDefault="00D0430F" w:rsidP="00D0430F">
      <w:pPr>
        <w:pStyle w:val="ListParagraph"/>
        <w:numPr>
          <w:ilvl w:val="0"/>
          <w:numId w:val="2"/>
        </w:numPr>
      </w:pPr>
      <w:r>
        <w:t>Produce minutes of monthly meetings.</w:t>
      </w:r>
    </w:p>
    <w:p w14:paraId="3322298C" w14:textId="5DE7804F" w:rsidR="00D0430F" w:rsidRDefault="00D0430F" w:rsidP="00D0430F">
      <w:pPr>
        <w:pStyle w:val="ListParagraph"/>
        <w:numPr>
          <w:ilvl w:val="0"/>
          <w:numId w:val="2"/>
        </w:numPr>
      </w:pPr>
      <w:r>
        <w:t>Develop a proposed agenda with input from Committee members</w:t>
      </w:r>
      <w:r w:rsidR="001E6A0B">
        <w:t>.</w:t>
      </w:r>
    </w:p>
    <w:p w14:paraId="0949C0E9" w14:textId="6464791D" w:rsidR="00D0430F" w:rsidRDefault="00D0430F" w:rsidP="00D0430F">
      <w:pPr>
        <w:pStyle w:val="ListParagraph"/>
        <w:numPr>
          <w:ilvl w:val="0"/>
          <w:numId w:val="2"/>
        </w:numPr>
      </w:pPr>
      <w:r>
        <w:t>Track and share updates from key national partners</w:t>
      </w:r>
      <w:r w:rsidR="001E6A0B">
        <w:t xml:space="preserve"> </w:t>
      </w:r>
      <w:r w:rsidR="00B05A4E">
        <w:t xml:space="preserve">and other states </w:t>
      </w:r>
      <w:r w:rsidR="001E6A0B">
        <w:t xml:space="preserve">on parity enforcement, litigation, and legislation.  </w:t>
      </w:r>
    </w:p>
    <w:p w14:paraId="35BB7435" w14:textId="36403967" w:rsidR="00D0430F" w:rsidRDefault="00D0430F" w:rsidP="00D0430F">
      <w:pPr>
        <w:pStyle w:val="ListParagraph"/>
        <w:numPr>
          <w:ilvl w:val="0"/>
          <w:numId w:val="2"/>
        </w:numPr>
      </w:pPr>
      <w:r>
        <w:t>Accept follow-up assignments from Committee meetings</w:t>
      </w:r>
      <w:r w:rsidR="001E6A0B">
        <w:t>, including but not limited to</w:t>
      </w:r>
      <w:r w:rsidR="00B05A4E">
        <w:t xml:space="preserve"> ongoing work related to education and awareness.  </w:t>
      </w:r>
    </w:p>
    <w:p w14:paraId="13C8EFDB" w14:textId="6C2E9163" w:rsidR="00D0430F" w:rsidRDefault="00D0430F" w:rsidP="001E6A0B">
      <w:pPr>
        <w:pStyle w:val="ListParagraph"/>
        <w:numPr>
          <w:ilvl w:val="0"/>
          <w:numId w:val="2"/>
        </w:numPr>
      </w:pPr>
      <w:r>
        <w:t>Maintain communication with Committee me</w:t>
      </w:r>
      <w:r w:rsidR="001E6A0B">
        <w:t>mbers.</w:t>
      </w:r>
    </w:p>
    <w:p w14:paraId="2D878040" w14:textId="6F34C425" w:rsidR="00B05A4E" w:rsidRDefault="00B05A4E" w:rsidP="001E6A0B">
      <w:pPr>
        <w:pStyle w:val="ListParagraph"/>
        <w:numPr>
          <w:ilvl w:val="0"/>
          <w:numId w:val="2"/>
        </w:numPr>
      </w:pPr>
      <w:r>
        <w:t xml:space="preserve">Develop and maintain a contact database of individuals interested in parity policies and enforcement, including key contacts in insurance plans.  </w:t>
      </w:r>
    </w:p>
    <w:p w14:paraId="483DAD02" w14:textId="76015718" w:rsidR="00B05A4E" w:rsidRDefault="00B05A4E" w:rsidP="001E6A0B">
      <w:pPr>
        <w:pStyle w:val="ListParagraph"/>
        <w:numPr>
          <w:ilvl w:val="0"/>
          <w:numId w:val="2"/>
        </w:numPr>
      </w:pPr>
      <w:r>
        <w:t xml:space="preserve">Develop a story bank of parity violations.  </w:t>
      </w:r>
    </w:p>
    <w:p w14:paraId="14A55069" w14:textId="689571DA" w:rsidR="001E6A0B" w:rsidRDefault="001E6A0B" w:rsidP="001E6A0B">
      <w:pPr>
        <w:pStyle w:val="ListParagraph"/>
        <w:numPr>
          <w:ilvl w:val="0"/>
          <w:numId w:val="2"/>
        </w:numPr>
      </w:pPr>
      <w:r>
        <w:t>Organize an annual meeting with Committee members and staff from the Kansas Insurance Department (KID) and manage correspondence for the Committee with KID.</w:t>
      </w:r>
    </w:p>
    <w:p w14:paraId="112F727B" w14:textId="1E4180F1" w:rsidR="001E6A0B" w:rsidRDefault="001E6A0B" w:rsidP="001E6A0B">
      <w:pPr>
        <w:pStyle w:val="ListParagraph"/>
        <w:numPr>
          <w:ilvl w:val="0"/>
          <w:numId w:val="2"/>
        </w:numPr>
      </w:pPr>
      <w:r>
        <w:t>Support the KMHC lobbyist with tasks related to Committee work</w:t>
      </w:r>
      <w:r w:rsidR="0053319A">
        <w:t xml:space="preserve">, including but not limited to developing content for the parity page on the KMHC website. </w:t>
      </w:r>
    </w:p>
    <w:p w14:paraId="72CAE52B" w14:textId="7B81B2DC" w:rsidR="00B05A4E" w:rsidRDefault="001E6A0B" w:rsidP="00B05A4E">
      <w:pPr>
        <w:pStyle w:val="ListParagraph"/>
        <w:numPr>
          <w:ilvl w:val="0"/>
          <w:numId w:val="2"/>
        </w:numPr>
      </w:pPr>
      <w:r>
        <w:t>Promote webinars and other events related to parity outreach.</w:t>
      </w:r>
    </w:p>
    <w:p w14:paraId="4BB1126E" w14:textId="77777777" w:rsidR="001E6A0B" w:rsidRDefault="001E6A0B" w:rsidP="001E6A0B">
      <w:pPr>
        <w:pStyle w:val="ListParagraph"/>
        <w:numPr>
          <w:ilvl w:val="0"/>
          <w:numId w:val="2"/>
        </w:numPr>
      </w:pPr>
      <w:r>
        <w:t>Review and analyze policy papers, legislative proposals and other documents.</w:t>
      </w:r>
    </w:p>
    <w:p w14:paraId="54C35595" w14:textId="77777777" w:rsidR="0041033A" w:rsidRDefault="0041033A" w:rsidP="001E6A0B">
      <w:pPr>
        <w:pStyle w:val="ListParagraph"/>
        <w:numPr>
          <w:ilvl w:val="0"/>
          <w:numId w:val="2"/>
        </w:numPr>
      </w:pPr>
      <w:r>
        <w:t xml:space="preserve">Maintain files for the Committee’s work and develop a cloud-based repository for key documents.  </w:t>
      </w:r>
    </w:p>
    <w:p w14:paraId="55F34F82" w14:textId="65F51C3B" w:rsidR="00BD6F8E" w:rsidRDefault="00BD6F8E" w:rsidP="001E6A0B">
      <w:pPr>
        <w:pStyle w:val="ListParagraph"/>
        <w:numPr>
          <w:ilvl w:val="0"/>
          <w:numId w:val="2"/>
        </w:numPr>
      </w:pPr>
      <w:r>
        <w:t>Report to the Committee chair and KMHC lobbyist.</w:t>
      </w:r>
    </w:p>
    <w:p w14:paraId="58A0387C" w14:textId="797573B7" w:rsidR="00B05A4E" w:rsidRDefault="00B05A4E" w:rsidP="001E6A0B">
      <w:pPr>
        <w:pStyle w:val="ListParagraph"/>
        <w:numPr>
          <w:ilvl w:val="0"/>
          <w:numId w:val="2"/>
        </w:numPr>
      </w:pPr>
      <w:r>
        <w:t>Assist with communications to legislators and potential legislative champions.</w:t>
      </w:r>
    </w:p>
    <w:p w14:paraId="0F3F2E63" w14:textId="6DD2BE9A" w:rsidR="0041033A" w:rsidRDefault="00BD6F8E" w:rsidP="001E6A0B">
      <w:pPr>
        <w:pStyle w:val="ListParagraph"/>
        <w:numPr>
          <w:ilvl w:val="0"/>
          <w:numId w:val="2"/>
        </w:numPr>
      </w:pPr>
      <w:r>
        <w:t>Take on o</w:t>
      </w:r>
      <w:r w:rsidR="0041033A">
        <w:t>ther duties as assigned</w:t>
      </w:r>
      <w:r>
        <w:t>.</w:t>
      </w:r>
    </w:p>
    <w:p w14:paraId="5C6E7732" w14:textId="77777777" w:rsidR="0041033A" w:rsidRDefault="0041033A" w:rsidP="0041033A"/>
    <w:p w14:paraId="55939F4F" w14:textId="480AABD2" w:rsidR="001E6A0B" w:rsidRDefault="001E6A0B" w:rsidP="0041033A">
      <w:r>
        <w:t xml:space="preserve"> </w:t>
      </w:r>
    </w:p>
    <w:p w14:paraId="4BF426A0" w14:textId="1B5977F4" w:rsidR="00D0430F" w:rsidRPr="0041033A" w:rsidRDefault="0041033A" w:rsidP="0041033A">
      <w:pPr>
        <w:jc w:val="center"/>
        <w:rPr>
          <w:b/>
          <w:bCs/>
        </w:rPr>
      </w:pPr>
      <w:r w:rsidRPr="0041033A">
        <w:rPr>
          <w:b/>
          <w:bCs/>
        </w:rPr>
        <w:t xml:space="preserve">Proposed </w:t>
      </w:r>
      <w:r w:rsidR="00157BA3">
        <w:rPr>
          <w:b/>
          <w:bCs/>
        </w:rPr>
        <w:t>Expenses</w:t>
      </w:r>
    </w:p>
    <w:p w14:paraId="2D451FA7" w14:textId="77777777" w:rsidR="00D0430F" w:rsidRDefault="00D0430F" w:rsidP="00D0430F"/>
    <w:p w14:paraId="040E788E" w14:textId="77777777" w:rsidR="00157BA3" w:rsidRDefault="00157BA3" w:rsidP="00D0430F"/>
    <w:p w14:paraId="1D1BEB17" w14:textId="0387E943" w:rsidR="00157BA3" w:rsidRDefault="00157BA3" w:rsidP="00D0430F">
      <w:r>
        <w:tab/>
        <w:t>Billable hours for independent contractor</w:t>
      </w:r>
      <w:r>
        <w:tab/>
      </w:r>
      <w:r>
        <w:tab/>
        <w:t>$3,000</w:t>
      </w:r>
    </w:p>
    <w:p w14:paraId="5276C122" w14:textId="4E1F8523" w:rsidR="00157BA3" w:rsidRDefault="00157BA3" w:rsidP="00D0430F">
      <w:r>
        <w:tab/>
      </w:r>
      <w:r>
        <w:rPr>
          <w:u w:val="single"/>
        </w:rPr>
        <w:t xml:space="preserve">&lt; </w:t>
      </w:r>
      <w:r>
        <w:t xml:space="preserve">10 hours/month at $25/hour </w:t>
      </w:r>
    </w:p>
    <w:p w14:paraId="4D186621" w14:textId="77777777" w:rsidR="00BD6F8E" w:rsidRDefault="00BD6F8E" w:rsidP="00D0430F"/>
    <w:p w14:paraId="4F657541" w14:textId="50B1222C" w:rsidR="00BD6F8E" w:rsidRDefault="00BD6F8E" w:rsidP="00BD6F8E">
      <w:pPr>
        <w:ind w:left="720"/>
      </w:pPr>
      <w:r>
        <w:t xml:space="preserve">Expenses to be covered by multiple contributions from stakeholder organizations including but not limited to the Association of CMHCs, Kansas Hospital Association, NAMI Kansas, KNASW, and Kearney &amp; Associates.  </w:t>
      </w:r>
    </w:p>
    <w:p w14:paraId="5FEF804F" w14:textId="77777777" w:rsidR="00D0430F" w:rsidRDefault="00D0430F" w:rsidP="00D0430F"/>
    <w:p w14:paraId="42C1E46D" w14:textId="77777777" w:rsidR="00D0430F" w:rsidRDefault="00D0430F" w:rsidP="00D0430F"/>
    <w:p w14:paraId="7295A724" w14:textId="77777777" w:rsidR="00D0430F" w:rsidRDefault="00D0430F" w:rsidP="00D0430F"/>
    <w:p w14:paraId="34A4391D" w14:textId="77777777" w:rsidR="00D0430F" w:rsidRDefault="00D0430F" w:rsidP="00D0430F"/>
    <w:p w14:paraId="16E629E5" w14:textId="77777777" w:rsidR="00D0430F" w:rsidRDefault="00D0430F" w:rsidP="00D0430F"/>
    <w:p w14:paraId="7726B040" w14:textId="19DE7EE8" w:rsidR="00D0430F" w:rsidRPr="00D0430F" w:rsidRDefault="001E6A0B" w:rsidP="00D0430F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Draft r</w:t>
      </w:r>
      <w:r w:rsidR="00D0430F" w:rsidRPr="00D0430F">
        <w:rPr>
          <w:i/>
          <w:iCs/>
          <w:sz w:val="20"/>
          <w:szCs w:val="20"/>
        </w:rPr>
        <w:t>evised 7/24/23</w:t>
      </w:r>
    </w:p>
    <w:sectPr w:rsidR="00D0430F" w:rsidRPr="00D04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81825"/>
    <w:multiLevelType w:val="hybridMultilevel"/>
    <w:tmpl w:val="D484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11B60"/>
    <w:multiLevelType w:val="hybridMultilevel"/>
    <w:tmpl w:val="E3F24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224473">
    <w:abstractNumId w:val="0"/>
  </w:num>
  <w:num w:numId="2" w16cid:durableId="1458916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0F"/>
    <w:rsid w:val="000026C9"/>
    <w:rsid w:val="00157BA3"/>
    <w:rsid w:val="001E6A0B"/>
    <w:rsid w:val="0041033A"/>
    <w:rsid w:val="004A37A2"/>
    <w:rsid w:val="0053319A"/>
    <w:rsid w:val="00615830"/>
    <w:rsid w:val="00752544"/>
    <w:rsid w:val="0076582E"/>
    <w:rsid w:val="00A23759"/>
    <w:rsid w:val="00B05A4E"/>
    <w:rsid w:val="00B82BED"/>
    <w:rsid w:val="00BD6F8E"/>
    <w:rsid w:val="00D0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85F7B7"/>
  <w15:chartTrackingRefBased/>
  <w15:docId w15:val="{90A2657D-C9A9-41FC-896C-C3F47904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30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F"/>
    <w:pPr>
      <w:ind w:left="720"/>
      <w:contextualSpacing/>
    </w:pPr>
  </w:style>
  <w:style w:type="paragraph" w:styleId="Revision">
    <w:name w:val="Revision"/>
    <w:hidden/>
    <w:uiPriority w:val="99"/>
    <w:semiHidden/>
    <w:rsid w:val="006158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1458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Cagan</dc:creator>
  <cp:keywords/>
  <dc:description/>
  <cp:lastModifiedBy>Amy Campbell</cp:lastModifiedBy>
  <cp:revision>2</cp:revision>
  <cp:lastPrinted>2023-07-23T13:16:00Z</cp:lastPrinted>
  <dcterms:created xsi:type="dcterms:W3CDTF">2023-10-06T01:30:00Z</dcterms:created>
  <dcterms:modified xsi:type="dcterms:W3CDTF">2023-10-06T01:30:00Z</dcterms:modified>
</cp:coreProperties>
</file>